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spacing w:before="6"/>
        <w:rPr>
          <w:rFonts w:ascii="Times New Roman"/>
          <w:sz w:val="23"/>
        </w:rPr>
      </w:pPr>
    </w:p>
    <w:p w:rsidR="000D6532" w:rsidRDefault="00F62C68">
      <w:pPr>
        <w:ind w:left="4796"/>
        <w:rPr>
          <w:rFonts w:ascii="Times New Roman"/>
          <w:sz w:val="20"/>
        </w:rPr>
      </w:pPr>
      <w:r>
        <w:rPr>
          <w:rFonts w:ascii="Times New Roman"/>
          <w:spacing w:val="126"/>
          <w:position w:val="5"/>
          <w:sz w:val="20"/>
        </w:rPr>
        <w:t xml:space="preserve"> </w:t>
      </w: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Pr="004E0734" w:rsidRDefault="00F62C68">
      <w:pPr>
        <w:spacing w:before="186"/>
        <w:ind w:left="130"/>
        <w:rPr>
          <w:rFonts w:ascii="Gotham Narrow Book" w:hAnsi="Gotham Narrow Book"/>
        </w:rPr>
      </w:pPr>
      <w:proofErr w:type="spellStart"/>
      <w:r w:rsidRPr="004E0734">
        <w:rPr>
          <w:rFonts w:ascii="Gotham Narrow Book" w:hAnsi="Gotham Narrow Book"/>
          <w:color w:val="535759"/>
        </w:rPr>
        <w:t>Emporaer</w:t>
      </w:r>
      <w:proofErr w:type="spellEnd"/>
      <w:r w:rsidRPr="004E0734">
        <w:rPr>
          <w:rFonts w:ascii="Gotham Narrow Book" w:hAnsi="Gotham Narrow Book"/>
          <w:color w:val="535759"/>
          <w:spacing w:val="2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ferspienis</w:t>
      </w:r>
      <w:proofErr w:type="spellEnd"/>
    </w:p>
    <w:p w:rsidR="000D6532" w:rsidRPr="004E0734" w:rsidRDefault="00F62C68">
      <w:pPr>
        <w:ind w:left="130" w:right="5783"/>
        <w:rPr>
          <w:rFonts w:ascii="Gotham Narrow Book" w:hAnsi="Gotham Narrow Book"/>
        </w:rPr>
      </w:pPr>
      <w:proofErr w:type="spellStart"/>
      <w:r w:rsidRPr="004E0734">
        <w:rPr>
          <w:rFonts w:ascii="Gotham Narrow Book" w:hAnsi="Gotham Narrow Book"/>
          <w:color w:val="535759"/>
        </w:rPr>
        <w:t>Ditati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nest</w:t>
      </w:r>
      <w:proofErr w:type="spellEnd"/>
      <w:r w:rsidRPr="004E0734">
        <w:rPr>
          <w:rFonts w:ascii="Gotham Narrow Book" w:hAnsi="Gotham Narrow Book"/>
          <w:color w:val="535759"/>
          <w:spacing w:val="1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laborem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quasin</w:t>
      </w:r>
      <w:proofErr w:type="spellEnd"/>
      <w:r w:rsidRPr="004E0734">
        <w:rPr>
          <w:rFonts w:ascii="Gotham Narrow Book" w:hAnsi="Gotham Narrow Book"/>
          <w:color w:val="535759"/>
          <w:spacing w:val="-63"/>
        </w:rPr>
        <w:t xml:space="preserve"> </w:t>
      </w:r>
      <w:r w:rsidRPr="004E0734">
        <w:rPr>
          <w:rFonts w:ascii="Gotham Narrow Book" w:hAnsi="Gotham Narrow Book"/>
          <w:color w:val="535759"/>
        </w:rPr>
        <w:t xml:space="preserve">Net </w:t>
      </w:r>
      <w:proofErr w:type="spellStart"/>
      <w:r w:rsidRPr="004E0734">
        <w:rPr>
          <w:rFonts w:ascii="Gotham Narrow Book" w:hAnsi="Gotham Narrow Book"/>
          <w:color w:val="535759"/>
        </w:rPr>
        <w:t>restium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ipsum</w:t>
      </w:r>
      <w:proofErr w:type="spellEnd"/>
      <w:r w:rsidRPr="004E0734">
        <w:rPr>
          <w:rFonts w:ascii="Gotham Narrow Book" w:hAnsi="Gotham Narrow Book"/>
          <w:color w:val="535759"/>
        </w:rPr>
        <w:t xml:space="preserve">, </w:t>
      </w:r>
      <w:proofErr w:type="spellStart"/>
      <w:r w:rsidRPr="004E0734">
        <w:rPr>
          <w:rFonts w:ascii="Gotham Narrow Book" w:hAnsi="Gotham Narrow Book"/>
          <w:color w:val="535759"/>
        </w:rPr>
        <w:t>utat</w:t>
      </w:r>
      <w:proofErr w:type="spellEnd"/>
      <w:r w:rsidRPr="004E0734">
        <w:rPr>
          <w:rFonts w:ascii="Gotham Narrow Book" w:hAnsi="Gotham Narrow Book"/>
          <w:color w:val="535759"/>
        </w:rPr>
        <w:t xml:space="preserve"> q</w:t>
      </w:r>
      <w:r w:rsidRPr="004E0734">
        <w:rPr>
          <w:rFonts w:ascii="Gotham Narrow Book" w:hAnsi="Gotham Narrow Book"/>
          <w:color w:val="535759"/>
          <w:spacing w:val="1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Reroreped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magnimin</w:t>
      </w:r>
      <w:proofErr w:type="spellEnd"/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19"/>
        </w:rPr>
      </w:pPr>
    </w:p>
    <w:p w:rsidR="000D6532" w:rsidRDefault="00F62C68">
      <w:pPr>
        <w:pStyle w:val="Ttulo"/>
      </w:pPr>
      <w:proofErr w:type="spellStart"/>
      <w:r>
        <w:rPr>
          <w:color w:val="231F20"/>
        </w:rPr>
        <w:t>Doluptati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ommo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esequatetu</w:t>
      </w:r>
      <w:proofErr w:type="spellEnd"/>
    </w:p>
    <w:p w:rsidR="000D6532" w:rsidRDefault="000D6532">
      <w:pPr>
        <w:pStyle w:val="Textoindependiente"/>
        <w:rPr>
          <w:rFonts w:ascii="Gotham Bold"/>
          <w:b/>
          <w:sz w:val="35"/>
        </w:rPr>
      </w:pPr>
    </w:p>
    <w:p w:rsidR="000D6532" w:rsidRDefault="00F62C68">
      <w:pPr>
        <w:pStyle w:val="Textoindependiente"/>
        <w:spacing w:before="1"/>
        <w:ind w:left="130" w:right="107"/>
        <w:jc w:val="both"/>
      </w:pPr>
      <w:proofErr w:type="spellStart"/>
      <w:r>
        <w:rPr>
          <w:color w:val="231F20"/>
        </w:rPr>
        <w:t>Emporaer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ferspienis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laborem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quasin</w:t>
      </w:r>
      <w:proofErr w:type="spellEnd"/>
      <w:r>
        <w:rPr>
          <w:color w:val="231F20"/>
        </w:rPr>
        <w:t xml:space="preserve"> net </w:t>
      </w:r>
      <w:proofErr w:type="spellStart"/>
      <w:r>
        <w:rPr>
          <w:color w:val="231F20"/>
        </w:rPr>
        <w:t>restium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ipsum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utat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reroreped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magnimin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necti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simaxim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audandi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doluptatur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simagniatur</w:t>
      </w:r>
      <w:proofErr w:type="spellEnd"/>
      <w:r>
        <w:rPr>
          <w:color w:val="231F20"/>
        </w:rPr>
        <w:t>?</w:t>
      </w:r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  <w:spacing w:val="-1"/>
        </w:rPr>
        <w:t>Hiliciat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qui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dolupti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oribusam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expe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expliquod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moloribus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illabor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sum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ulliquamene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verissi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numentur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suntius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vitatia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doluptia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prehentur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rest</w:t>
      </w:r>
      <w:proofErr w:type="spellEnd"/>
      <w:r>
        <w:rPr>
          <w:color w:val="231F20"/>
        </w:rPr>
        <w:t xml:space="preserve">, ex </w:t>
      </w:r>
      <w:proofErr w:type="spellStart"/>
      <w:r>
        <w:rPr>
          <w:color w:val="231F20"/>
        </w:rPr>
        <w:t>esequiae</w:t>
      </w:r>
      <w:proofErr w:type="spellEnd"/>
      <w:r>
        <w:rPr>
          <w:color w:val="231F20"/>
        </w:rPr>
        <w:t xml:space="preserve"> ad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volores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moluptam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eicium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expero</w:t>
      </w:r>
      <w:proofErr w:type="spellEnd"/>
      <w:r>
        <w:rPr>
          <w:color w:val="231F20"/>
        </w:rPr>
        <w:t xml:space="preserve"> et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quiatiaspe</w:t>
      </w:r>
      <w:proofErr w:type="spellEnd"/>
      <w:r>
        <w:rPr>
          <w:color w:val="231F20"/>
        </w:rPr>
        <w:t xml:space="preserve"> si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quiatias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verorest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</w:t>
      </w:r>
      <w:proofErr w:type="spellEnd"/>
      <w:r>
        <w:rPr>
          <w:color w:val="231F20"/>
        </w:rPr>
        <w:t xml:space="preserve"> ad </w:t>
      </w:r>
      <w:proofErr w:type="spellStart"/>
      <w:r>
        <w:rPr>
          <w:color w:val="231F20"/>
        </w:rPr>
        <w:t>molorum</w:t>
      </w:r>
      <w:proofErr w:type="spellEnd"/>
      <w:r>
        <w:rPr>
          <w:color w:val="231F20"/>
        </w:rPr>
        <w:t xml:space="preserve"> hita </w:t>
      </w:r>
      <w:proofErr w:type="spellStart"/>
      <w:r>
        <w:rPr>
          <w:color w:val="231F20"/>
        </w:rPr>
        <w:t>is</w:t>
      </w:r>
      <w:proofErr w:type="spellEnd"/>
      <w:r>
        <w:rPr>
          <w:color w:val="231F20"/>
        </w:rPr>
        <w:t xml:space="preserve"> repta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doluptia</w:t>
      </w:r>
      <w:proofErr w:type="spellEnd"/>
      <w:r>
        <w:rPr>
          <w:color w:val="231F20"/>
        </w:rPr>
        <w:t xml:space="preserve"> si </w:t>
      </w:r>
      <w:proofErr w:type="spellStart"/>
      <w:r>
        <w:rPr>
          <w:color w:val="231F20"/>
        </w:rPr>
        <w:t>num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inimuscilici</w:t>
      </w:r>
      <w:proofErr w:type="spellEnd"/>
      <w:r>
        <w:rPr>
          <w:color w:val="231F20"/>
        </w:rPr>
        <w:t xml:space="preserve"> ut </w:t>
      </w:r>
      <w:proofErr w:type="spellStart"/>
      <w:r>
        <w:rPr>
          <w:color w:val="231F20"/>
        </w:rPr>
        <w:t>laut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quodis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ditem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quat</w:t>
      </w:r>
      <w:proofErr w:type="spellEnd"/>
      <w:r>
        <w:rPr>
          <w:color w:val="231F20"/>
        </w:rPr>
        <w:t>.</w:t>
      </w:r>
    </w:p>
    <w:p w:rsidR="000D6532" w:rsidRDefault="00F62C68">
      <w:pPr>
        <w:pStyle w:val="Textoindependiente"/>
        <w:spacing w:before="141"/>
        <w:ind w:left="130"/>
        <w:jc w:val="both"/>
      </w:pPr>
      <w:proofErr w:type="spellStart"/>
      <w:r>
        <w:rPr>
          <w:color w:val="231F20"/>
        </w:rPr>
        <w:t>Ur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modi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doluptati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ommo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esequ</w:t>
      </w:r>
      <w:r>
        <w:rPr>
          <w:color w:val="231F20"/>
        </w:rPr>
        <w:t>atetur</w:t>
      </w:r>
      <w:proofErr w:type="spellEnd"/>
      <w:r>
        <w:rPr>
          <w:color w:val="231F20"/>
        </w:rPr>
        <w:t>?</w:t>
      </w:r>
    </w:p>
    <w:p w:rsidR="000D6532" w:rsidRDefault="00F62C68">
      <w:pPr>
        <w:pStyle w:val="Textoindependiente"/>
        <w:spacing w:before="142"/>
        <w:ind w:left="130" w:right="107"/>
        <w:jc w:val="both"/>
      </w:pPr>
      <w:proofErr w:type="spellStart"/>
      <w:r>
        <w:rPr>
          <w:color w:val="231F20"/>
        </w:rPr>
        <w:t>Diorend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erundae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ssimet</w:t>
      </w:r>
      <w:proofErr w:type="spellEnd"/>
      <w:r>
        <w:rPr>
          <w:color w:val="231F20"/>
        </w:rPr>
        <w:t xml:space="preserve"> es </w:t>
      </w:r>
      <w:proofErr w:type="spellStart"/>
      <w:r>
        <w:rPr>
          <w:color w:val="231F20"/>
        </w:rPr>
        <w:t>remquis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torehenem</w:t>
      </w:r>
      <w:proofErr w:type="spellEnd"/>
      <w:r>
        <w:rPr>
          <w:color w:val="231F20"/>
        </w:rPr>
        <w:t xml:space="preserve"> dio </w:t>
      </w:r>
      <w:proofErr w:type="spellStart"/>
      <w:r>
        <w:rPr>
          <w:color w:val="231F20"/>
        </w:rPr>
        <w:t>bea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voloria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solupta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tem</w:t>
      </w:r>
      <w:proofErr w:type="spellEnd"/>
      <w:r>
        <w:rPr>
          <w:color w:val="231F20"/>
        </w:rPr>
        <w:t xml:space="preserve"> ut </w:t>
      </w:r>
      <w:proofErr w:type="spellStart"/>
      <w:r>
        <w:rPr>
          <w:color w:val="231F20"/>
        </w:rPr>
        <w:t>audit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omnistio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Occupta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turibusci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volupta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vel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hiti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rercia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nistia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iuntis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eumqui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velia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dem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doluptis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etum</w:t>
      </w:r>
      <w:proofErr w:type="spellEnd"/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simus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simus</w:t>
      </w:r>
      <w:proofErr w:type="spellEnd"/>
      <w:r>
        <w:rPr>
          <w:color w:val="231F20"/>
        </w:rPr>
        <w:t>,</w:t>
      </w:r>
      <w:r>
        <w:rPr>
          <w:color w:val="231F20"/>
          <w:spacing w:val="-69"/>
        </w:rPr>
        <w:t xml:space="preserve"> </w:t>
      </w:r>
      <w:r>
        <w:rPr>
          <w:color w:val="231F20"/>
        </w:rPr>
        <w:t xml:space="preserve">nos es </w:t>
      </w:r>
      <w:proofErr w:type="spellStart"/>
      <w:r>
        <w:rPr>
          <w:color w:val="231F20"/>
        </w:rPr>
        <w:t>ide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occum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optasitia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seritate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consedia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minum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con </w:t>
      </w:r>
      <w:proofErr w:type="spellStart"/>
      <w:r>
        <w:rPr>
          <w:color w:val="231F20"/>
        </w:rPr>
        <w:t>nonsequunt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alitibuscia</w:t>
      </w:r>
      <w:proofErr w:type="spellEnd"/>
      <w:r>
        <w:rPr>
          <w:color w:val="231F20"/>
        </w:rPr>
        <w:t xml:space="preserve"> quo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quosam</w:t>
      </w:r>
      <w:proofErr w:type="spellEnd"/>
      <w:r>
        <w:rPr>
          <w:color w:val="231F20"/>
        </w:rPr>
        <w:t xml:space="preserve"> sed </w:t>
      </w:r>
      <w:proofErr w:type="spellStart"/>
      <w:r>
        <w:rPr>
          <w:color w:val="231F20"/>
        </w:rPr>
        <w:t>molum</w:t>
      </w:r>
      <w:proofErr w:type="spellEnd"/>
      <w:r>
        <w:rPr>
          <w:color w:val="231F20"/>
        </w:rPr>
        <w:t xml:space="preserve"> hit </w:t>
      </w:r>
      <w:proofErr w:type="spellStart"/>
      <w:r>
        <w:rPr>
          <w:color w:val="231F20"/>
        </w:rPr>
        <w:t>lant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eiur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rem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doluptis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consed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autenet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sit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voluptur</w:t>
      </w:r>
      <w:proofErr w:type="spellEnd"/>
      <w:r>
        <w:rPr>
          <w:color w:val="231F20"/>
        </w:rPr>
        <w:t>?</w:t>
      </w:r>
    </w:p>
    <w:p w:rsidR="000D6532" w:rsidRDefault="00F62C68">
      <w:pPr>
        <w:pStyle w:val="Textoindependiente"/>
        <w:spacing w:before="142"/>
        <w:ind w:left="130" w:right="107"/>
        <w:jc w:val="both"/>
      </w:pPr>
      <w:proofErr w:type="spellStart"/>
      <w:r>
        <w:rPr>
          <w:color w:val="231F20"/>
        </w:rPr>
        <w:t>Lorum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corissint</w:t>
      </w:r>
      <w:proofErr w:type="spellEnd"/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Tem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vel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mintus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eum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autemque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comnis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consernate</w:t>
      </w:r>
      <w:proofErr w:type="spellEnd"/>
      <w:r>
        <w:rPr>
          <w:color w:val="231F20"/>
          <w:spacing w:val="-70"/>
        </w:rPr>
        <w:t xml:space="preserve"> </w:t>
      </w:r>
      <w:r>
        <w:rPr>
          <w:color w:val="231F20"/>
        </w:rPr>
        <w:t xml:space="preserve">re es </w:t>
      </w:r>
      <w:proofErr w:type="spellStart"/>
      <w:r>
        <w:rPr>
          <w:color w:val="231F20"/>
        </w:rPr>
        <w:t>audit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sitatibus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estiunde</w:t>
      </w:r>
      <w:proofErr w:type="spellEnd"/>
      <w:r>
        <w:rPr>
          <w:color w:val="231F20"/>
        </w:rPr>
        <w:t xml:space="preserve"> nos am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</w:rPr>
        <w:t xml:space="preserve"> ad ut </w:t>
      </w:r>
      <w:proofErr w:type="spellStart"/>
      <w:r>
        <w:rPr>
          <w:color w:val="231F20"/>
        </w:rPr>
        <w:t>omnis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unditib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ustrunt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incitio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exererspedis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reperum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alit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quaeptas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velecte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num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am,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veliquias</w:t>
      </w:r>
      <w:proofErr w:type="spellEnd"/>
      <w:r>
        <w:rPr>
          <w:color w:val="231F20"/>
          <w:spacing w:val="-69"/>
        </w:rPr>
        <w:t xml:space="preserve"> </w:t>
      </w:r>
      <w:proofErr w:type="spellStart"/>
      <w:r>
        <w:rPr>
          <w:color w:val="231F20"/>
        </w:rPr>
        <w:t>sapitatur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repudig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natemporum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fugia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voluptatam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ulla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consectem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quo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berias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dolor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remporendam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nis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nis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esed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quia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sundita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temperuptam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nem</w:t>
      </w:r>
      <w:proofErr w:type="spellEnd"/>
      <w:r>
        <w:rPr>
          <w:color w:val="231F20"/>
        </w:rPr>
        <w:t xml:space="preserve"> et am </w:t>
      </w:r>
      <w:proofErr w:type="spellStart"/>
      <w:r>
        <w:rPr>
          <w:color w:val="231F20"/>
        </w:rPr>
        <w:t>nullate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alit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con </w:t>
      </w:r>
      <w:proofErr w:type="spellStart"/>
      <w:r>
        <w:rPr>
          <w:color w:val="231F20"/>
        </w:rPr>
        <w:t>nonet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harcien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derferi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dolores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cidustecest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sitis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eos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alitiis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rehente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mporisi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au</w:t>
      </w:r>
      <w:proofErr w:type="spellEnd"/>
      <w:r>
        <w:rPr>
          <w:color w:val="231F20"/>
        </w:rPr>
        <w:t>-</w:t>
      </w:r>
      <w:r>
        <w:rPr>
          <w:color w:val="231F20"/>
          <w:spacing w:val="-70"/>
        </w:rPr>
        <w:t xml:space="preserve"> </w:t>
      </w:r>
      <w:r>
        <w:rPr>
          <w:color w:val="231F20"/>
        </w:rPr>
        <w:t>tendel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moluptae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volorume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velit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volorit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unt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quia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simi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unti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ius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acca</w:t>
      </w:r>
      <w:proofErr w:type="spellEnd"/>
      <w:r>
        <w:rPr>
          <w:color w:val="231F20"/>
        </w:rPr>
        <w:t>-</w:t>
      </w:r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  <w:spacing w:val="-1"/>
        </w:rPr>
        <w:t>tem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oluptae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Aximenit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aut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landebit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eostect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ibuscimus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modis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moluptatium</w:t>
      </w:r>
      <w:proofErr w:type="spellEnd"/>
      <w:r>
        <w:rPr>
          <w:color w:val="231F20"/>
          <w:spacing w:val="-6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acea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dolut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dolo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ditibus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autatur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accatur</w:t>
      </w:r>
      <w:proofErr w:type="spellEnd"/>
      <w:r>
        <w:rPr>
          <w:color w:val="231F20"/>
        </w:rPr>
        <w:t>,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sitiuntio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voluptas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enduciae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  <w:spacing w:val="-69"/>
        </w:rPr>
        <w:t xml:space="preserve"> </w:t>
      </w:r>
      <w:proofErr w:type="spellStart"/>
      <w:r>
        <w:rPr>
          <w:color w:val="231F20"/>
        </w:rPr>
        <w:t>quatur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repudae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denimusani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nectectur</w:t>
      </w:r>
      <w:proofErr w:type="spellEnd"/>
      <w:r>
        <w:rPr>
          <w:color w:val="231F20"/>
        </w:rPr>
        <w:t xml:space="preserve">? </w:t>
      </w:r>
      <w:proofErr w:type="spellStart"/>
      <w:r>
        <w:rPr>
          <w:color w:val="231F20"/>
        </w:rPr>
        <w:t>Ximinct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aernate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doluptam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eum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ellatus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apiciduntem</w:t>
      </w:r>
      <w:proofErr w:type="spellEnd"/>
      <w:r>
        <w:rPr>
          <w:color w:val="231F20"/>
        </w:rPr>
        <w:t>.</w:t>
      </w: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spacing w:before="8"/>
        <w:rPr>
          <w:sz w:val="18"/>
        </w:rPr>
      </w:pPr>
    </w:p>
    <w:sectPr w:rsidR="000D6532" w:rsidSect="00BD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967" w:right="1540" w:bottom="0" w:left="15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C68" w:rsidRDefault="00F62C68" w:rsidP="00BD22B2">
      <w:r>
        <w:separator/>
      </w:r>
    </w:p>
  </w:endnote>
  <w:endnote w:type="continuationSeparator" w:id="0">
    <w:p w:rsidR="00F62C68" w:rsidRDefault="00F62C68" w:rsidP="00BD2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Gotham Book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Bold">
    <w:altName w:val="Gotham Bold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ook">
    <w:panose1 w:val="00000000000000000000"/>
    <w:charset w:val="00"/>
    <w:family w:val="auto"/>
    <w:pitch w:val="variable"/>
    <w:sig w:usb0="A00000FF" w:usb1="4000004A" w:usb2="00000000" w:usb3="00000000" w:csb0="0000009B" w:csb1="00000000"/>
  </w:font>
  <w:font w:name="Gotham Medium">
    <w:altName w:val="Gotham Medium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Roboto">
    <w:altName w:val="Roboto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34" w:rsidRDefault="004E0734" w:rsidP="004E0734">
    <w:pPr>
      <w:spacing w:before="100"/>
      <w:ind w:left="130"/>
      <w:rPr>
        <w:rFonts w:ascii="Roboto" w:hAnsi="Roboto"/>
        <w:sz w:val="17"/>
      </w:rPr>
    </w:pPr>
    <w:r>
      <w:rPr>
        <w:rFonts w:ascii="Roboto" w:hAnsi="Roboto"/>
        <w:color w:val="535759"/>
        <w:sz w:val="17"/>
      </w:rPr>
      <w:t>Av.</w:t>
    </w:r>
    <w:r>
      <w:rPr>
        <w:rFonts w:ascii="Roboto" w:hAnsi="Roboto"/>
        <w:color w:val="535759"/>
        <w:spacing w:val="2"/>
        <w:sz w:val="17"/>
      </w:rPr>
      <w:t xml:space="preserve"> </w:t>
    </w:r>
    <w:r>
      <w:rPr>
        <w:rFonts w:ascii="Roboto" w:hAnsi="Roboto"/>
        <w:color w:val="535759"/>
        <w:sz w:val="17"/>
      </w:rPr>
      <w:t>Tres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de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Mayo,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71,</w:t>
    </w:r>
    <w:r>
      <w:rPr>
        <w:rFonts w:ascii="Roboto" w:hAnsi="Roboto"/>
        <w:color w:val="535759"/>
        <w:spacing w:val="6"/>
        <w:sz w:val="17"/>
      </w:rPr>
      <w:t xml:space="preserve"> </w:t>
    </w:r>
    <w:r>
      <w:rPr>
        <w:rFonts w:ascii="Roboto" w:hAnsi="Roboto"/>
        <w:color w:val="535759"/>
        <w:sz w:val="17"/>
      </w:rPr>
      <w:t>38005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Santa</w:t>
    </w:r>
    <w:r>
      <w:rPr>
        <w:rFonts w:ascii="Roboto" w:hAnsi="Roboto"/>
        <w:color w:val="535759"/>
        <w:spacing w:val="6"/>
        <w:sz w:val="17"/>
      </w:rPr>
      <w:t xml:space="preserve"> </w:t>
    </w:r>
    <w:r>
      <w:rPr>
        <w:rFonts w:ascii="Roboto" w:hAnsi="Roboto"/>
        <w:color w:val="535759"/>
        <w:sz w:val="17"/>
      </w:rPr>
      <w:t>Cruz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de</w:t>
    </w:r>
    <w:r>
      <w:rPr>
        <w:rFonts w:ascii="Roboto" w:hAnsi="Roboto"/>
        <w:color w:val="535759"/>
        <w:spacing w:val="2"/>
        <w:sz w:val="17"/>
      </w:rPr>
      <w:t xml:space="preserve"> </w:t>
    </w:r>
    <w:r>
      <w:rPr>
        <w:rFonts w:ascii="Roboto" w:hAnsi="Roboto"/>
        <w:color w:val="535759"/>
        <w:sz w:val="17"/>
      </w:rPr>
      <w:t>Tenerife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|</w:t>
    </w:r>
    <w:r>
      <w:rPr>
        <w:rFonts w:ascii="Roboto" w:hAnsi="Roboto"/>
        <w:color w:val="535759"/>
        <w:spacing w:val="3"/>
        <w:sz w:val="17"/>
      </w:rPr>
      <w:t xml:space="preserve"> </w:t>
    </w:r>
    <w:r>
      <w:rPr>
        <w:rFonts w:ascii="Roboto" w:hAnsi="Roboto"/>
        <w:color w:val="535759"/>
        <w:sz w:val="17"/>
      </w:rPr>
      <w:t>Tel:</w:t>
    </w:r>
    <w:r>
      <w:rPr>
        <w:rFonts w:ascii="Roboto" w:hAnsi="Roboto"/>
        <w:color w:val="535759"/>
        <w:spacing w:val="16"/>
        <w:sz w:val="17"/>
      </w:rPr>
      <w:t xml:space="preserve"> </w:t>
    </w:r>
    <w:r>
      <w:rPr>
        <w:rFonts w:ascii="Roboto" w:hAnsi="Roboto"/>
        <w:color w:val="535759"/>
        <w:sz w:val="17"/>
      </w:rPr>
      <w:t>922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88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78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87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|</w:t>
    </w:r>
    <w:r>
      <w:rPr>
        <w:rFonts w:ascii="Roboto" w:hAnsi="Roboto"/>
        <w:color w:val="535759"/>
        <w:spacing w:val="7"/>
        <w:sz w:val="17"/>
      </w:rPr>
      <w:t xml:space="preserve"> </w:t>
    </w:r>
    <w:hyperlink r:id="rId1">
      <w:r>
        <w:rPr>
          <w:rFonts w:ascii="Roboto" w:hAnsi="Roboto"/>
          <w:color w:val="535759"/>
          <w:sz w:val="17"/>
        </w:rPr>
        <w:t>info@canariastransicionecológica.com</w:t>
      </w:r>
    </w:hyperlink>
  </w:p>
  <w:p w:rsidR="004E0734" w:rsidRPr="004E0734" w:rsidRDefault="004E0734">
    <w:pPr>
      <w:pStyle w:val="Piedepgina"/>
      <w:rPr>
        <w:sz w:val="16"/>
        <w:szCs w:val="16"/>
      </w:rPr>
    </w:pPr>
  </w:p>
  <w:p w:rsidR="004E0734" w:rsidRDefault="004E0734">
    <w:pPr>
      <w:pStyle w:val="Piedepgina"/>
    </w:pPr>
    <w:r w:rsidRPr="00F51534">
      <w:rPr>
        <w:noProof/>
        <w:color w:val="FAA627"/>
        <w:lang w:eastAsia="es-ES"/>
      </w:rPr>
      <w:pict>
        <v:line id="_x0000_s2050" style="position:absolute;z-index:251660288;mso-position-horizontal-relative:page" from="81.75pt,3.05pt" to="81.75pt,54.9pt" strokecolor="#756536" strokeweight="1.5pt">
          <w10:wrap anchorx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C68" w:rsidRDefault="00F62C68" w:rsidP="00BD22B2">
      <w:r>
        <w:separator/>
      </w:r>
    </w:p>
  </w:footnote>
  <w:footnote w:type="continuationSeparator" w:id="0">
    <w:p w:rsidR="00F62C68" w:rsidRDefault="00F62C68" w:rsidP="00BD2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B2" w:rsidRDefault="00BD22B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2938890</wp:posOffset>
          </wp:positionH>
          <wp:positionV relativeFrom="paragraph">
            <wp:posOffset>274320</wp:posOffset>
          </wp:positionV>
          <wp:extent cx="2676237" cy="731520"/>
          <wp:effectExtent l="0" t="0" r="0" b="0"/>
          <wp:wrapNone/>
          <wp:docPr id="2" name="1 Imagen" descr="LOGO ACCION CLIMATIC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CION CLIMATICA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6237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pict>
        <v:line id="_x0000_s2049" style="position:absolute;z-index:251658240;mso-position-horizontal-relative:page;mso-position-vertical-relative:text" from="81.75pt,-37.5pt" to="81.75pt,64.55pt" strokecolor="#756536" strokeweight="1.5pt"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>
      <o:colormru v:ext="edit" colors="#faa627,#b1d80d,#31ab69,#756536"/>
      <o:colormenu v:ext="edit" strokecolor="#7565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6532"/>
    <w:rsid w:val="000A3F2D"/>
    <w:rsid w:val="000D6532"/>
    <w:rsid w:val="004E0734"/>
    <w:rsid w:val="00562880"/>
    <w:rsid w:val="00832966"/>
    <w:rsid w:val="00931D9E"/>
    <w:rsid w:val="00BD22B2"/>
    <w:rsid w:val="00F51534"/>
    <w:rsid w:val="00F6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aa627,#b1d80d,#31ab69,#756536"/>
      <o:colormenu v:ext="edit" strokecolor="#7565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6532"/>
    <w:rPr>
      <w:rFonts w:ascii="Gotham Book" w:eastAsia="Gotham Book" w:hAnsi="Gotham Book" w:cs="Gotham Boo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5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D6532"/>
    <w:rPr>
      <w:sz w:val="24"/>
      <w:szCs w:val="24"/>
    </w:rPr>
  </w:style>
  <w:style w:type="paragraph" w:styleId="Ttulo">
    <w:name w:val="Title"/>
    <w:basedOn w:val="Normal"/>
    <w:uiPriority w:val="1"/>
    <w:qFormat/>
    <w:rsid w:val="000D6532"/>
    <w:pPr>
      <w:ind w:left="130"/>
    </w:pPr>
    <w:rPr>
      <w:rFonts w:ascii="Gotham Bold" w:eastAsia="Gotham Bold" w:hAnsi="Gotham Bold" w:cs="Gotham Bold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0D6532"/>
  </w:style>
  <w:style w:type="paragraph" w:customStyle="1" w:styleId="TableParagraph">
    <w:name w:val="Table Paragraph"/>
    <w:basedOn w:val="Normal"/>
    <w:uiPriority w:val="1"/>
    <w:qFormat/>
    <w:rsid w:val="000D6532"/>
  </w:style>
  <w:style w:type="paragraph" w:styleId="Textodeglobo">
    <w:name w:val="Balloon Text"/>
    <w:basedOn w:val="Normal"/>
    <w:link w:val="TextodegloboCar"/>
    <w:uiPriority w:val="99"/>
    <w:semiHidden/>
    <w:unhideWhenUsed/>
    <w:rsid w:val="00BD22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2B2"/>
    <w:rPr>
      <w:rFonts w:ascii="Tahoma" w:eastAsia="Gotham Book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D22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D22B2"/>
    <w:rPr>
      <w:rFonts w:ascii="Gotham Book" w:eastAsia="Gotham Book" w:hAnsi="Gotham Book" w:cs="Gotham Book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D22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22B2"/>
    <w:rPr>
      <w:rFonts w:ascii="Gotham Book" w:eastAsia="Gotham Book" w:hAnsi="Gotham Book" w:cs="Gotham Book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nariastransicionecol&#243;gic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Acosta Barrameda</dc:creator>
  <cp:lastModifiedBy>Sara Acosta Barrameda</cp:lastModifiedBy>
  <cp:revision>2</cp:revision>
  <dcterms:created xsi:type="dcterms:W3CDTF">2022-01-21T17:50:00Z</dcterms:created>
  <dcterms:modified xsi:type="dcterms:W3CDTF">2022-01-21T17:50:00Z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2022-01-21T00:00:00Z</vt:filetime>
  </property>
</Properties>
</file>